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Every year untold destruction is caused by deforestation of the wilderness. State citizen health and homes are in danger from corporate entities exploiting the forest. While there can be immediate economic gain from exploiting the wilderness area, state governments  should protect the wilderness no matter what.</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ab/>
        <w:t xml:space="preserve">There are immediate effects of protecting wilderness such as the citizens health and well being. The most common benefit is the absorption of carbon monoxide . Every year, in the United States, about one hundred thousand to two hundred thousand  cases of heart attacks, asthma attacks and tuberculosis are caused by carbon monoxide pollution from factories. Trees are by far the biggest vanguard of preventing carbon monoxide  destroying the atmosphere. It is also responsible for filtering the atmosphere and bring clean air for the local citizens. The  effects of carbon monoxide on health is staggering and it almost amounts to fifty million to one million a year in medical bills. By not exploiting the wilderness, copious amount of money can be saved from insurance companies and citizens who have to pay out of pocket for medication. Therefore, if local state municipalities  want to improve public health and reduce medical expenses then they should protect the trees in the wilderness.</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ab/>
        <w:t xml:space="preserve">Exploiting the wilderness can have unintended effects. In fact, deforestation is the single and most popular way that private entities exploit the wilderness for  immediate economic gain but it has deadly effects in the long term. When, entities exploit the forest and deforest them the forest dies and local wildlife lose their homes. This can cause animals to die but it isnt just animals that are dying it can cause damage to the everyday citizens.This is because dead   trees that die are immediately vulnerable to effects of high temperatures and In fact cause wildfire. Last year states like  california, arizona and nevada has seen the largest wildfires seen in the last decade and causes almost five hundred million dollars in property damage. This is cause by the fact that companies decrease the life expectancy of forest. Once the forest dies it decompost and turns into pete bog. If pete bog is exposed to high temperatures,which is normal for states in the western coast, then it immediately causes wildfire. Exploiting the forest has severe consequences. If states want to reduce to property damage cause by wildfire then  they should prevent the forest from being used</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ab/>
        <w:t xml:space="preserve">Of course opponents to pro environmental causes might say that the immediate effects of economic gain from exploiting the wilderness can allow state governments to fund safety nets that prevent the dangerous effects exploiting the wilderness. But I ask them who is gaining the most?It surely not the government. Sure the government can imposes taxes on those who exploit the forest but that is a paucity compare to what the private entities are gaining.Because let suppose the companies only make 200 million and the government taxes say 20 percent that is only 40 million.We cant even estimate how much economic gain these companies make. Five hundred million dollars to billion dollars  of tax revenue is require to resolve health issues and wildfire damage caused by deforestation of the wilderness. The oppositional  argument  is based on the premise that private entities will make enough  money to be taxed and cover the damage caused by exploiting the forest, when in reality companies do not know how much money they are really going to make. Company profit can vary and thus this is not a reason to exploit the wilderness.</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ab/>
        <w:t xml:space="preserve">Local state municipalities should protect the wilderness no matter.  It isnt just about  protecting the forest but it is also the citizen health and reducing medical cost. Their homes need to be protected as well from wildfires.</w:t>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